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EA" w:rsidRDefault="002331F1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7056755</wp:posOffset>
                </wp:positionV>
                <wp:extent cx="307340" cy="215900"/>
                <wp:effectExtent l="0" t="0" r="635" b="444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1F1" w:rsidRDefault="002331F1" w:rsidP="002331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555.65pt;width:24.2pt;height:1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" filled="f" stroked="f" strokecolor="black [0]" insetpen="t">
                <v:textbox inset="2.88pt,2.88pt,2.88pt,2.88pt">
                  <w:txbxContent>
                    <w:p w:rsidR="002331F1" w:rsidRDefault="002331F1" w:rsidP="002331F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1369060</wp:posOffset>
            </wp:positionV>
            <wp:extent cx="1445260" cy="1727835"/>
            <wp:effectExtent l="0" t="0" r="2540" b="5715"/>
            <wp:wrapNone/>
            <wp:docPr id="12" name="Image 12" descr="IMG_44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413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1800860</wp:posOffset>
            </wp:positionV>
            <wp:extent cx="1656080" cy="1324610"/>
            <wp:effectExtent l="0" t="0" r="1270" b="8890"/>
            <wp:wrapNone/>
            <wp:docPr id="11" name="Image 11" descr="IMG_44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410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73025</wp:posOffset>
            </wp:positionV>
            <wp:extent cx="1835785" cy="2447925"/>
            <wp:effectExtent l="0" t="0" r="0" b="9525"/>
            <wp:wrapNone/>
            <wp:docPr id="10" name="Image 10" descr="IMG_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4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36830</wp:posOffset>
                </wp:positionV>
                <wp:extent cx="3204210" cy="2160270"/>
                <wp:effectExtent l="3810" t="0" r="1905" b="31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1F1" w:rsidRDefault="002331F1" w:rsidP="002331F1">
                            <w:pPr>
                              <w:widowControl w:val="0"/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  <w14:ligatures w14:val="none"/>
                              </w:rPr>
                              <w:t xml:space="preserve">       La Source de 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  <w14:ligatures w14:val="none"/>
                              </w:rPr>
                              <w:t>Doye</w:t>
                            </w:r>
                            <w:proofErr w:type="spellEnd"/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Ces trois photographies ont été prises le 5 février 2010, année qui a suivi la réalisation  des travaux qui ont consisté à créer un lit nouveau  juste à l’aval de l’exutoire naturel situé  une quinzaine de mètres 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au dessus</w:t>
                            </w:r>
                            <w:proofErr w:type="spell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de l’ouvrage de captage. Cet ouvrage avait grandement souffert lors de crues  précédentes, la reconstruction totale du parement extérieur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avait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été entreprise quelques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années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plus tôt.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45.3pt;margin-top:2.9pt;width:252.3pt;height:17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2331F1" w:rsidRDefault="002331F1" w:rsidP="002331F1">
                      <w:pPr>
                        <w:widowControl w:val="0"/>
                        <w:rPr>
                          <w:b/>
                          <w:bCs/>
                          <w:color w:val="3366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336600"/>
                          <w:sz w:val="36"/>
                          <w:szCs w:val="36"/>
                          <w14:ligatures w14:val="none"/>
                        </w:rPr>
                        <w:t xml:space="preserve">       La Source de la </w:t>
                      </w:r>
                      <w:proofErr w:type="spellStart"/>
                      <w:r>
                        <w:rPr>
                          <w:b/>
                          <w:bCs/>
                          <w:color w:val="336600"/>
                          <w:sz w:val="36"/>
                          <w:szCs w:val="36"/>
                          <w14:ligatures w14:val="none"/>
                        </w:rPr>
                        <w:t>Doye</w:t>
                      </w:r>
                      <w:proofErr w:type="spellEnd"/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Ces trois photographies ont été prises le 5 février 2010, année qui a suivi la réalisation  des travaux qui ont consisté à créer un lit nouveau  juste à l’aval de l’exutoire naturel situé  une quinzaine de mètres  </w:t>
                      </w:r>
                      <w:proofErr w:type="spell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au dessus</w:t>
                      </w:r>
                      <w:proofErr w:type="spell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de l’ouvrage de captage. Cet ouvrage avait grandement souffert lors de crues  précédentes, la reconstruction totale du parement extérieur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avait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été entreprise quelques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années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plus tôt.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1753235</wp:posOffset>
                </wp:positionV>
                <wp:extent cx="0" cy="810260"/>
                <wp:effectExtent l="22860" t="24130" r="24765" b="2286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4CBD" id="Connecteur droit 8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5.3pt,138.05pt" to="145.3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" strokecolor="white" strokeweight="3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2546350</wp:posOffset>
                </wp:positionV>
                <wp:extent cx="215900" cy="0"/>
                <wp:effectExtent l="26035" t="25400" r="24765" b="2222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6998" id="Connecteur droit 7" o:spid="_x0000_s1026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8.3pt,200.5pt" to="145.3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" strokecolor="white" strokeweight="3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4361815</wp:posOffset>
                </wp:positionV>
                <wp:extent cx="3239770" cy="647700"/>
                <wp:effectExtent l="0" t="4445" r="254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8A43" id="Rectangle 6" o:spid="_x0000_s1026" style="position:absolute;margin-left:65.95pt;margin-top:343.45pt;width:255.1pt;height:5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4216400</wp:posOffset>
                </wp:positionV>
                <wp:extent cx="647700" cy="144145"/>
                <wp:effectExtent l="0" t="3175" r="127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DD2DA" id="Rectangle 5" o:spid="_x0000_s1026" style="position:absolute;margin-left:332.4pt;margin-top:332pt;width:51pt;height:11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4645025</wp:posOffset>
                </wp:positionV>
                <wp:extent cx="3707765" cy="288290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48C1" id="Rectangle 4" o:spid="_x0000_s1026" style="position:absolute;margin-left:74.45pt;margin-top:365.75pt;width:291.95pt;height:2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2595880</wp:posOffset>
                </wp:positionV>
                <wp:extent cx="5147945" cy="4572000"/>
                <wp:effectExtent l="0" t="254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1F1" w:rsidRDefault="002331F1" w:rsidP="002331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Le lit nouveau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La séparation du lit d’étiage 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du chenal de crues, a mis 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hors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risques le captage et laisse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600"/>
                                <w:sz w:val="24"/>
                                <w:szCs w:val="24"/>
                                <w14:ligatures w14:val="none"/>
                              </w:rPr>
                              <w:t>L’exutoire de crues                Le lit d’étiage</w:t>
                            </w: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penser que la commune n’aura plus à engager de nouvelles dépenses. Tous ces travaux ont été à la charge de la Communauté de Communes du Sud Revermont, celle-ci ayant, fort opportunément,  pris la compétence en la matière quelque temps auparavant.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Le Comité Départemental de Spéléologie du Jura en collaboration avec le CDS 71, a 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effectué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, en profitant de la sécheresse de l’été et de la météo restée favorable, les samedi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5 et dimanche 6 septembre, une opération de pompage des siphons de la source, l’enjeu étant de découvrir des galeries éventuellement exondées pour connaître plus précisément l’origine de l’eau de la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Doye</w:t>
                            </w:r>
                            <w:proofErr w:type="spell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, source de « La Serpentine ». Les 17 spéléologues participants se sont relayés pour amener sur zone, à l’exutoire de crues, le matériel nécessaire : groupe électrogène, pompes, câbles électriques, tuyaux et matériel téléphonique. Le pompage effectué en zone terminale par une pompe de 140 m3H  couplée à un tuyau de 100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à</w:t>
                            </w:r>
                            <w:proofErr w:type="spell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permis, après pompage de 600 m3,  de  désamorcer le dernier verrou   non  franchissable avant un siphon placé certainement juste après, mais avec vue sur « du vide » 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au dessus</w:t>
                            </w:r>
                            <w:proofErr w:type="spell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. La progression totale est proche de 160 ml. 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Le secret de La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Doye</w:t>
                            </w:r>
                            <w:proofErr w:type="spell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est donc encore bien gardé, 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laisse encore une fois toute liberté pour rêver.   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331F1" w:rsidRDefault="002331F1" w:rsidP="002331F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Le groupe de spéléologues jurassiens en collaboration de leurs collègues du CDS71 ont réalisé cette opération </w:t>
                            </w:r>
                            <w:proofErr w:type="gramStart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en la gérant comme un exercice de secours en cas de crue bloquant des spéléologues </w:t>
                            </w:r>
                            <w:proofErr w:type="gramEnd"/>
                            <w:r>
                              <w:rPr>
                                <w:color w:val="336600"/>
                                <w:sz w:val="22"/>
                                <w:szCs w:val="22"/>
                                <w14:ligatures w14:val="none"/>
                              </w:rPr>
                              <w:t xml:space="preserve"> en amont d’une zone noyée. De tels exercices sont toujours pleins d’enseignements.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.75pt;margin-top:204.4pt;width:405.35pt;height:5in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" filled="f" stroked="f" strokecolor="black [0]" insetpen="t">
                <v:textbox inset="2.88pt,2.88pt,2.88pt,2.88pt">
                  <w:txbxContent>
                    <w:p w:rsidR="002331F1" w:rsidRDefault="002331F1" w:rsidP="002331F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6600"/>
                          <w:sz w:val="24"/>
                          <w:szCs w:val="24"/>
                          <w14:ligatures w14:val="none"/>
                        </w:rPr>
                        <w:t>Le lit nouveau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La séparation du lit d’étiage 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et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du chenal de crues, a mis 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hors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risques le captage et laisse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6600"/>
                          <w:sz w:val="24"/>
                          <w:szCs w:val="24"/>
                          <w14:ligatures w14:val="none"/>
                        </w:rPr>
                        <w:t>L’exutoire de crues                Le lit d’étiage</w:t>
                      </w: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penser que la commune n’aura plus à engager de nouvelles dépenses. Tous ces travaux ont été à la charge de la Communauté de Communes du Sud Revermont, celle-ci ayant, fort opportunément,  pris la compétence en la matière quelque temps auparavant.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Le Comité Départemental de Spéléologie du Jura en collaboration avec le CDS 71, a 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effectué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, en profitant de la sécheresse de l’été et de la météo restée favorable, les samedi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5 et dimanche 6 septembre, une opération de pompage des siphons de la source, l’enjeu étant de découvrir des galeries éventuellement exondées pour connaître plus précisément l’origine de l’eau de la </w:t>
                      </w:r>
                      <w:proofErr w:type="spell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Doye</w:t>
                      </w:r>
                      <w:proofErr w:type="spell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, source de « La Serpentine ». Les 17 spéléologues participants se sont relayés pour amener sur zone, à l’exutoire de crues, le matériel nécessaire : groupe électrogène, pompes, câbles électriques, tuyaux et matériel téléphonique. Le pompage effectué en zone terminale par une pompe de 140 m3H  couplée à un tuyau de 100 </w:t>
                      </w:r>
                      <w:proofErr w:type="spell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à</w:t>
                      </w:r>
                      <w:proofErr w:type="spell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permis, après pompage de 600 m3,  de  désamorcer le dernier verrou   non  franchissable avant un siphon placé certainement juste après, mais avec vue sur « du vide » </w:t>
                      </w:r>
                      <w:proofErr w:type="spell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au dessus</w:t>
                      </w:r>
                      <w:proofErr w:type="spell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. La progression totale est proche de 160 ml. 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Le secret de La </w:t>
                      </w:r>
                      <w:proofErr w:type="spell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Doye</w:t>
                      </w:r>
                      <w:proofErr w:type="spell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est donc encore bien gardé, 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il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laisse encore une fois toute liberté pour rêver.   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331F1" w:rsidRDefault="002331F1" w:rsidP="002331F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Le groupe de spéléologues jurassiens en collaboration de leurs collègues du CDS71 ont réalisé cette opération </w:t>
                      </w:r>
                      <w:proofErr w:type="gramStart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en la gérant comme un exercice de secours en cas de crue bloquant des spéléologues </w:t>
                      </w:r>
                      <w:proofErr w:type="gramEnd"/>
                      <w:r>
                        <w:rPr>
                          <w:color w:val="336600"/>
                          <w:sz w:val="22"/>
                          <w:szCs w:val="22"/>
                          <w14:ligatures w14:val="none"/>
                        </w:rPr>
                        <w:t xml:space="preserve"> en amont d’une zone noyée. De tels exercices sont toujours pleins d’enseignements.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5581650</wp:posOffset>
            </wp:positionV>
            <wp:extent cx="1943735" cy="1475740"/>
            <wp:effectExtent l="0" t="0" r="0" b="0"/>
            <wp:wrapNone/>
            <wp:docPr id="2" name="Image 2" descr="CCI03112015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CI03112015_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5617210</wp:posOffset>
                </wp:positionV>
                <wp:extent cx="1727835" cy="215900"/>
                <wp:effectExtent l="2540" t="0" r="317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1F1" w:rsidRDefault="002331F1" w:rsidP="002331F1">
                            <w:pPr>
                              <w:widowControl w:val="0"/>
                              <w:rPr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Installation des différents réseaux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250.2pt;margin-top:442.3pt;width:136.05pt;height:1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" filled="f" stroked="f" strokecolor="black [0]" insetpen="t">
                <v:textbox inset="2.88pt,2.88pt,2.88pt,2.88pt">
                  <w:txbxContent>
                    <w:p w:rsidR="002331F1" w:rsidRDefault="002331F1" w:rsidP="002331F1">
                      <w:pPr>
                        <w:widowControl w:val="0"/>
                        <w:rPr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14:ligatures w14:val="none"/>
                        </w:rPr>
                        <w:t>Installation des différents réseaux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D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1"/>
    <w:rsid w:val="002331F1"/>
    <w:rsid w:val="00E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57E7-CC13-41FC-B8D6-D192652A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1</cp:revision>
  <dcterms:created xsi:type="dcterms:W3CDTF">2015-12-18T16:53:00Z</dcterms:created>
  <dcterms:modified xsi:type="dcterms:W3CDTF">2015-12-18T16:53:00Z</dcterms:modified>
</cp:coreProperties>
</file>